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123CA5">
        <w:rPr>
          <w:rFonts w:ascii="Roboto Light" w:hAnsi="Roboto Light"/>
          <w:b/>
          <w:sz w:val="20"/>
          <w:szCs w:val="20"/>
          <w:u w:val="single"/>
        </w:rPr>
        <w:t xml:space="preserve">Holzpflaster GE nach DIN 68702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w:t>
            </w:r>
            <w:r w:rsidR="00123CA5">
              <w:rPr>
                <w:rFonts w:ascii="Roboto Light" w:hAnsi="Roboto Light"/>
                <w:sz w:val="20"/>
                <w:szCs w:val="20"/>
              </w:rPr>
              <w:t xml:space="preserve"> und DIN 68702</w:t>
            </w:r>
            <w:r w:rsidRPr="003823AF">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23CA5">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324712" w:rsidRDefault="00324712" w:rsidP="00A11732">
            <w:pPr>
              <w:rPr>
                <w:rFonts w:ascii="Roboto Light" w:hAnsi="Roboto Light"/>
                <w:sz w:val="20"/>
                <w:szCs w:val="20"/>
                <w:lang w:bidi="de-DE"/>
              </w:rPr>
            </w:pPr>
          </w:p>
          <w:p w:rsidR="00324712" w:rsidRPr="003823AF" w:rsidRDefault="0032471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23CA5" w:rsidRPr="00123CA5" w:rsidRDefault="00123CA5" w:rsidP="00123CA5">
            <w:pPr>
              <w:rPr>
                <w:rFonts w:ascii="Roboto Light" w:hAnsi="Roboto Light"/>
                <w:sz w:val="20"/>
                <w:szCs w:val="20"/>
                <w:lang w:bidi="de-DE"/>
              </w:rPr>
            </w:pPr>
            <w:r w:rsidRPr="00123CA5">
              <w:rPr>
                <w:rFonts w:ascii="Roboto Light" w:hAnsi="Roboto Light"/>
                <w:sz w:val="20"/>
                <w:szCs w:val="20"/>
                <w:lang w:bidi="de-DE"/>
              </w:rPr>
              <w:t>Holzpflaster GE nach DIN 68702, liefern und vollflächig verkleben mit hartelastischem 1-Komponenten SMP-Parkettklebstoff nach ISO 17178 STAUF SMP 950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123CA5" w:rsidP="00FD7B57">
            <w:pPr>
              <w:rPr>
                <w:rFonts w:ascii="Roboto Light" w:hAnsi="Roboto Light"/>
                <w:sz w:val="20"/>
                <w:szCs w:val="20"/>
                <w:lang w:bidi="de-DE"/>
              </w:rPr>
            </w:pPr>
            <w:r w:rsidRPr="00123CA5">
              <w:rPr>
                <w:rFonts w:ascii="Roboto Light" w:hAnsi="Roboto Light"/>
                <w:sz w:val="20"/>
                <w:szCs w:val="20"/>
                <w:lang w:bidi="de-DE"/>
              </w:rPr>
              <w:t>vollflächig verkleben mit hartelastischem 1-Komponenten SMP-Parkettklebstoff nach ISO 17178 STAUF SMP 950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324712" w:rsidP="00FD7B57">
            <w:pPr>
              <w:rPr>
                <w:rFonts w:ascii="Roboto Light" w:hAnsi="Roboto Light"/>
                <w:sz w:val="20"/>
                <w:szCs w:val="20"/>
                <w:lang w:bidi="de-DE"/>
              </w:rPr>
            </w:pPr>
            <w:r>
              <w:rPr>
                <w:rFonts w:ascii="Roboto Light" w:hAnsi="Roboto Light"/>
                <w:sz w:val="20"/>
                <w:szCs w:val="20"/>
                <w:lang w:bidi="de-DE"/>
              </w:rPr>
              <w:t>Produkteigenschaften Holzpflasterklebstoff</w:t>
            </w:r>
            <w:r w:rsidR="006E6829">
              <w:rPr>
                <w:rFonts w:ascii="Roboto Light" w:hAnsi="Roboto Light"/>
                <w:sz w:val="20"/>
                <w:szCs w:val="20"/>
                <w:lang w:bidi="de-DE"/>
              </w:rPr>
              <w:t>:</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123CA5">
            <w:pPr>
              <w:pStyle w:val="Listenabsatz"/>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123CA5">
              <w:rPr>
                <w:rFonts w:ascii="Roboto Light" w:hAnsi="Roboto Light"/>
                <w:sz w:val="20"/>
                <w:szCs w:val="20"/>
                <w:lang w:bidi="de-DE"/>
              </w:rPr>
              <w:t>ca. 1200 g/m²</w:t>
            </w:r>
          </w:p>
          <w:p w:rsidR="00324712" w:rsidRDefault="00324712" w:rsidP="00324712">
            <w:pPr>
              <w:rPr>
                <w:rFonts w:ascii="Roboto Light" w:hAnsi="Roboto Light"/>
                <w:sz w:val="20"/>
                <w:szCs w:val="20"/>
                <w:lang w:bidi="de-DE"/>
              </w:rPr>
            </w:pPr>
          </w:p>
          <w:p w:rsidR="00324712" w:rsidRPr="00324712" w:rsidRDefault="00324712" w:rsidP="00324712">
            <w:pPr>
              <w:rPr>
                <w:rFonts w:ascii="Roboto Light" w:hAnsi="Roboto Light"/>
                <w:sz w:val="20"/>
                <w:szCs w:val="20"/>
                <w:lang w:bidi="de-DE"/>
              </w:rPr>
            </w:pPr>
            <w:r>
              <w:rPr>
                <w:rFonts w:ascii="Roboto Light" w:hAnsi="Roboto Light"/>
                <w:sz w:val="20"/>
                <w:szCs w:val="20"/>
                <w:lang w:bidi="de-DE"/>
              </w:rPr>
              <w:t>Angebotener Holzpflasterklebstoff: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23CA5"/>
    <w:rsid w:val="00137234"/>
    <w:rsid w:val="00162762"/>
    <w:rsid w:val="001B73A9"/>
    <w:rsid w:val="001D2575"/>
    <w:rsid w:val="001D413B"/>
    <w:rsid w:val="001D7596"/>
    <w:rsid w:val="002844CD"/>
    <w:rsid w:val="002878CA"/>
    <w:rsid w:val="003139F3"/>
    <w:rsid w:val="00324712"/>
    <w:rsid w:val="003823AF"/>
    <w:rsid w:val="00387213"/>
    <w:rsid w:val="00393E1D"/>
    <w:rsid w:val="003B61DB"/>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6453E"/>
    <w:rsid w:val="00A8129B"/>
    <w:rsid w:val="00A9264E"/>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2020-06-12T11:52:00Z</dcterms:created>
  <dcterms:modified xsi:type="dcterms:W3CDTF">2020-09-01T13:44:00Z</dcterms:modified>
</cp:coreProperties>
</file>